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>移动网信管理平台</w:t>
      </w:r>
    </w:p>
    <w:tbl>
      <w:tblPr>
        <w:tblStyle w:val="5"/>
        <w:tblpPr w:leftFromText="180" w:rightFromText="180" w:vertAnchor="text" w:horzAnchor="page" w:tblpXSpec="center" w:tblpY="1362"/>
        <w:tblOverlap w:val="never"/>
        <w:tblW w:w="0" w:type="auto"/>
        <w:jc w:val="center"/>
        <w:tblBorders>
          <w:top w:val="single" w:color="A4A4A4" w:themeColor="background1" w:themeShade="A5" w:sz="4" w:space="0"/>
          <w:left w:val="single" w:color="A4A4A4" w:themeColor="background1" w:themeShade="A5" w:sz="4" w:space="0"/>
          <w:bottom w:val="single" w:color="A4A4A4" w:themeColor="background1" w:themeShade="A5" w:sz="4" w:space="0"/>
          <w:right w:val="single" w:color="A4A4A4" w:themeColor="background1" w:themeShade="A5" w:sz="4" w:space="0"/>
          <w:insideH w:val="single" w:color="A4A4A4" w:themeColor="background1" w:themeShade="A5" w:sz="4" w:space="0"/>
          <w:insideV w:val="single" w:color="A4A4A4" w:themeColor="background1" w:themeShade="A5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746"/>
        <w:gridCol w:w="1859"/>
        <w:gridCol w:w="1339"/>
        <w:gridCol w:w="1600"/>
      </w:tblGrid>
      <w:tr>
        <w:tblPrEx>
          <w:tblBorders>
            <w:top w:val="single" w:color="A4A4A4" w:themeColor="background1" w:themeShade="A5" w:sz="4" w:space="0"/>
            <w:left w:val="single" w:color="A4A4A4" w:themeColor="background1" w:themeShade="A5" w:sz="4" w:space="0"/>
            <w:bottom w:val="single" w:color="A4A4A4" w:themeColor="background1" w:themeShade="A5" w:sz="4" w:space="0"/>
            <w:right w:val="single" w:color="A4A4A4" w:themeColor="background1" w:themeShade="A5" w:sz="4" w:space="0"/>
            <w:insideH w:val="single" w:color="A4A4A4" w:themeColor="background1" w:themeShade="A5" w:sz="4" w:space="0"/>
            <w:insideV w:val="single" w:color="A4A4A4" w:themeColor="background1" w:themeShade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7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修改日期</w:t>
            </w:r>
          </w:p>
        </w:tc>
        <w:tc>
          <w:tcPr>
            <w:tcW w:w="1746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版本</w:t>
            </w:r>
          </w:p>
        </w:tc>
        <w:tc>
          <w:tcPr>
            <w:tcW w:w="185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修改内容</w:t>
            </w:r>
          </w:p>
        </w:tc>
        <w:tc>
          <w:tcPr>
            <w:tcW w:w="13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修改人</w:t>
            </w:r>
          </w:p>
        </w:tc>
        <w:tc>
          <w:tcPr>
            <w:tcW w:w="16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4A4A4" w:themeColor="background1" w:themeShade="A5" w:sz="4" w:space="0"/>
            <w:left w:val="single" w:color="A4A4A4" w:themeColor="background1" w:themeShade="A5" w:sz="4" w:space="0"/>
            <w:bottom w:val="single" w:color="A4A4A4" w:themeColor="background1" w:themeShade="A5" w:sz="4" w:space="0"/>
            <w:right w:val="single" w:color="A4A4A4" w:themeColor="background1" w:themeShade="A5" w:sz="4" w:space="0"/>
            <w:insideH w:val="single" w:color="A4A4A4" w:themeColor="background1" w:themeShade="A5" w:sz="4" w:space="0"/>
            <w:insideV w:val="single" w:color="A4A4A4" w:themeColor="background1" w:themeShade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7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21.03.02</w:t>
            </w:r>
            <w:bookmarkStart w:id="0" w:name="_GoBack"/>
            <w:bookmarkEnd w:id="0"/>
          </w:p>
        </w:tc>
        <w:tc>
          <w:tcPr>
            <w:tcW w:w="1746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6.6</w:t>
            </w:r>
          </w:p>
        </w:tc>
        <w:tc>
          <w:tcPr>
            <w:tcW w:w="185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王琛</w:t>
            </w:r>
          </w:p>
        </w:tc>
        <w:tc>
          <w:tcPr>
            <w:tcW w:w="16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72"/>
          <w:szCs w:val="72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>接口文档</w:t>
      </w: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numPr>
          <w:ilvl w:val="0"/>
          <w:numId w:val="1"/>
        </w:numPr>
        <w:jc w:val="left"/>
        <w:outlineLvl w:val="0"/>
        <w:rPr>
          <w:rFonts w:hint="eastAsia"/>
          <w:b/>
          <w:bCs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验证当前用户是否被允许激活移动网信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localhost:8080/byod/mobileTerminal/verification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POST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cstheme="minorBidi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1376"/>
        <w:gridCol w:w="1478"/>
        <w:gridCol w:w="1170"/>
        <w:gridCol w:w="2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phone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cryptedPassword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激活码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参数样例：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57785</wp:posOffset>
            </wp:positionV>
            <wp:extent cx="5271770" cy="1764030"/>
            <wp:effectExtent l="0" t="0" r="5080" b="7620"/>
            <wp:wrapThrough wrapText="bothSides">
              <wp:wrapPolygon>
                <wp:start x="0" y="0"/>
                <wp:lineTo x="0" y="21460"/>
                <wp:lineTo x="21543" y="21460"/>
                <wp:lineTo x="21543" y="0"/>
                <wp:lineTo x="0" y="0"/>
              </wp:wrapPolygon>
            </wp:wrapThrough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响应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200：成功 </w:t>
            </w:r>
          </w:p>
        </w:tc>
      </w:tr>
    </w:tbl>
    <w:p>
      <w:pPr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eastAsia"/>
          <w:sz w:val="32"/>
          <w:szCs w:val="32"/>
          <w:lang w:val="en-US" w:eastAsia="zh-CN"/>
        </w:rPr>
        <w:t>返回样例：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"资格认证成功，允许激活移动网信 | 用户名：赵可峰"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200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numPr>
          <w:ilvl w:val="0"/>
          <w:numId w:val="0"/>
        </w:numPr>
        <w:jc w:val="left"/>
        <w:outlineLvl w:val="0"/>
        <w:rPr>
          <w:rFonts w:hint="default"/>
          <w:b/>
          <w:bCs/>
          <w:color w:val="FF0000"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1.移动端向服务端提供设备信息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localhost:8080/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byod/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mobileTerminal/deviceInformation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POST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1378"/>
        <w:gridCol w:w="1482"/>
        <w:gridCol w:w="1173"/>
        <w:gridCol w:w="2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huaweiToken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华为push分配给手机的token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model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手机型号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uuid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设备唯一标识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新增参数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androidId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安卓Id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phone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ydwxVersion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移动网信版本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osVersion</w:t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系统版本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linuxVersion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Linux版本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kernel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系统内核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cpu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CPU 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memory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设备内存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rom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ROM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batteryLevel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电池电量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batteryVoltage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电池电压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batteryTemp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电池温度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batteryStatus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电池状态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powerOn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开机时长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networkStatus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网络状态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0:未连接 1:已连接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wifiIp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WIFI IP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wifiMac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WIFI MAC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wifiSsid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WIFI SSID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6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simId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4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sim卡Id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26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200：成功 400：失败</w:t>
            </w:r>
          </w:p>
        </w:tc>
      </w:tr>
    </w:tbl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返回样例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395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"success"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eastAsia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2.移动端获取激活码</w:t>
      </w: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服务端调用第三方短信服务，将短信发送到激活的手机上。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暂缺。</w:t>
      </w: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3.移动端向服务端上报日志信息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请求URL：localhost:8080/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byod/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mobileTerminal/deviceReportLog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POST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uuid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设备唯一标识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logEventId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日志事件id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createdAt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事件发生时间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通过uuid获取服务端本地数据库中的设备id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日志事件与id对照</w:t>
      </w:r>
    </w:p>
    <w:tbl>
      <w:tblPr>
        <w:tblStyle w:val="4"/>
        <w:tblW w:w="630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5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Agent未激活设备管理器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Agent已激活设备管理器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成功执行禁用GPS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未成功执行禁用GPS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成功执行启用GPS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未成功执行启用GPS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成功执行禁用NFC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未成功执行禁用NFC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成功执行启用NFC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未成功执行启用NFC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成功执行禁用蓝牙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未成功执行禁用蓝牙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成功执行启用蓝牙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未成功执行启用蓝牙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成功执行禁用摄像头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未成功执行禁用摄像头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成功执行启用摄像头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未成功执行启用摄像头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成功执行禁止USB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未成功执行禁止USB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成功执行启用USB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未成功执行启用USB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成功执行禁止网络共享功能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未成功执行禁止网络共享功能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成功执行启用网络共享功能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未成功执行启用网络共享功能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成功执行恢复出厂设置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成功执行禁止系统升级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未成功执行禁止系统升级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成功执行启动系统升级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未成功执行启动系统升级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设备已root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未检测到SIM卡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检测到设备更换SIM卡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卸载旧移动网信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卸载移动网信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用户移除工作区资料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成功更新移动网信客户端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成功锁定设备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未成功锁定设备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成功解除锁定设备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未成功解除锁定设备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超过%s天未进入工作区，自动清除其工作数据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离线超过%s分钟的设备，禁止进入工作区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离线超过%s天的设备，自动锁定工作区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成功激活移动网信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收到推送的通知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用户进入工作区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用户启动移动网信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用户退出工作区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执行清除工作区策略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成功清除第三方应用数据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未成功清除第三方应用数据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成功执行安装工作区内第三方应用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当上报该日志时，附加参数message，内容为应用包名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未成功执行安装工作区内第三方应用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成功执行升级第三方应用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未成功执行升级第三方应用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成功执行卸载工作区内第三方应用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当上报该日志时，附加参数message，内容为应用包名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未成功执行卸载工作区内第三方应用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成功禁止个人区分享工作区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未成功禁止个人区分享工作区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成功启用个人区分享工作区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未成功启用个人区分享工作区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成功禁止工作区分享个人区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未成功禁止工作区分享个人区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成功启用工作区分享个人区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未成功启用工作区分享个人区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成功执行禁止工作区录屏、截屏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未成功执行禁用工作区录屏、截屏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成功执行启用工作区录屏、截屏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未成功执行启用工作区录屏、截屏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执行上传地理位置策略成功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执行上传地理位置策略失败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成功接收通讯录数据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未成功接收通讯录数据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删除通讯录成功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成功锁定工作区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未成功锁定工作区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成功解除锁定工作区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未成功解除锁定工作区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成功启用剪贴板隔离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未成功启用剪贴板隔离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成功禁止剪贴板隔离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未成功禁止剪贴板隔离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成功禁止卸载APP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未成功禁止卸载APP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成功启用卸载APP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未成功启用卸载APP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成功重启设备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未成功重启设备  </w:t>
            </w:r>
            <w:r>
              <w:rPr>
                <w:rFonts w:hint="eastAsia" w:ascii="微软雅黑" w:hAnsi="微软雅黑" w:eastAsia="微软雅黑" w:cs="微软雅黑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成功注销工作区  </w:t>
            </w:r>
            <w:r>
              <w:rPr>
                <w:rFonts w:hint="eastAsia" w:ascii="微软雅黑" w:hAnsi="微软雅黑" w:eastAsia="微软雅黑" w:cs="微软雅黑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未成功注销工作区  </w:t>
            </w:r>
            <w:r>
              <w:rPr>
                <w:rFonts w:hint="eastAsia" w:ascii="微软雅黑" w:hAnsi="微软雅黑" w:eastAsia="微软雅黑" w:cs="微软雅黑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新增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参数样例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uuid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"4cfb71c0-87f5-4067-8742-a2c882d4adac"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"logEventId"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54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"message"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com.tencent.mm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createdAt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2020-12-16 11:14:03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}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200：成功 400：失败</w:t>
            </w:r>
          </w:p>
        </w:tc>
      </w:tr>
    </w:tbl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返回样例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395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"success"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eastAsia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outlineLvl w:val="0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4.移动端向服务端上报设备位置信息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请求URL：localhost:8080/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byod/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mobileTerminal/deviceLocation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POST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uuid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uuid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latitude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float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纬度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longitude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float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经度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locationTime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本地时间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从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1970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日开始至行为时间的秒数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响应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200：成功 400：失败</w:t>
            </w:r>
          </w:p>
        </w:tc>
      </w:tr>
    </w:tbl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返回样例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395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"success"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eastAsia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5.0策略组下发</w:t>
      </w: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服务端将策略配置推送到华为push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消息内容：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currentTime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Date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当前服务器时间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policyList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List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策略列表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24"/>
          <w:szCs w:val="24"/>
          <w:vertAlign w:val="baseline"/>
          <w:lang w:val="en-US" w:eastAsia="zh-CN"/>
        </w:rPr>
        <w:t>policyList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policyId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策略Id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policyValue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策略值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PolicyId</w:t>
      </w:r>
      <w:r>
        <w:rPr>
          <w:rFonts w:hint="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对照</w:t>
      </w:r>
    </w:p>
    <w:tbl>
      <w:tblPr>
        <w:tblStyle w:val="4"/>
        <w:tblpPr w:leftFromText="180" w:rightFromText="180" w:vertAnchor="text" w:horzAnchor="page" w:tblpX="1770" w:tblpY="18"/>
        <w:tblOverlap w:val="never"/>
        <w:tblW w:w="889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7"/>
        <w:gridCol w:w="3660"/>
        <w:gridCol w:w="821"/>
        <w:gridCol w:w="1969"/>
        <w:gridCol w:w="11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policyId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shd w:val="clear" w:fill="C6EFC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禁用摄像头 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禁用蓝牙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检测到设备已root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2:选中并恢复出厂设置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3:选中并清除工作区数据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4:选中并注销工作区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检测到设备更换SIM卡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2:选中并恢复出厂设置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3:选中并清除工作区数据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4:选中并注销工作区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禁用GPS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禁止系统升级 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未检测到SIM卡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2:选中并恢复出厂设置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3:选中并清除工作区数据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4:选中并注销工作区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禁止NFC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禁止网络共享功能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禁止USB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离线时间超过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d：天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m：月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y：年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0:未选中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1:选中无操作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2:恢复出厂设置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3:清除工作区数据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4:注销工作区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5:禁止进入工作区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例如：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7,d,3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表示离线时间超过7天清除工作区数据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禁止工作区录屏、截屏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上传地理位置信息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启用剪贴板隔离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开启通讯录数据同步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禁止卸载APP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禁止个人区分享工作区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禁止工作区分享个人区</w:t>
            </w:r>
          </w:p>
        </w:tc>
        <w:tc>
          <w:tcPr>
            <w:tcW w:w="3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0:未选中 1:选中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/>
          <w:sz w:val="21"/>
          <w:szCs w:val="21"/>
          <w:vertAlign w:val="baseline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样例：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"currentTime"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Fri Oct 30 14:12:33 CST 2020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policyList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[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"policyId"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22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"policyValue"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1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"policyId"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3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"policyValue"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2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1620" w:firstLineChars="90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1260" w:firstLineChars="70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"policyId"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130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"policyValue"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1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"policyId"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3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"policyValue"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2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1620" w:firstLineChars="90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"policyId"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3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"policyValue"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2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1620" w:firstLineChars="90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5.1单条策略下发</w:t>
      </w:r>
    </w:p>
    <w:p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服务端将策略配置推送到华为push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消息内容：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currentTime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Date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当前服务器时间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policyId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策略Id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policyValue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策略值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PolicyId</w:t>
      </w:r>
      <w:r>
        <w:rPr>
          <w:rFonts w:hint="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对照</w:t>
      </w:r>
    </w:p>
    <w:tbl>
      <w:tblPr>
        <w:tblStyle w:val="4"/>
        <w:tblpPr w:leftFromText="180" w:rightFromText="180" w:vertAnchor="text" w:horzAnchor="page" w:tblpX="1770" w:tblpY="18"/>
        <w:tblOverlap w:val="never"/>
        <w:tblW w:w="889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4351"/>
        <w:gridCol w:w="314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policyId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清除工作区数据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清除设备数据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恢复出厂设置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重启设备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theme="minorBidi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65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theme="minorBidi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更新客户端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theme="minorBidi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值为下载链接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Agent激活设备管理器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卸载旧移动网信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卸载某个APP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包名</w:t>
            </w:r>
            <w:r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锁定设备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解除锁定设备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禁止进入工作区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解除禁止进入工作区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值只为1，立即执行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日志上报时间间隔    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值为间隔，单位:秒，上报设备信息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超过%s天未进入工作区，自动清除其工作数据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单位固定，值接收到多少就是多少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exact"/>
        </w:trPr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4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vertAlign w:val="baseline"/>
                <w:lang w:val="en-US" w:eastAsia="zh-CN"/>
              </w:rPr>
              <w:t>工作区壁纸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/>
                <w:color w:val="0000FF"/>
                <w:sz w:val="21"/>
                <w:szCs w:val="21"/>
                <w:vertAlign w:val="baseline"/>
                <w:lang w:val="en-US" w:eastAsia="zh-CN"/>
              </w:rPr>
              <w:t>新增</w:t>
            </w:r>
          </w:p>
        </w:tc>
        <w:tc>
          <w:tcPr>
            <w:tcW w:w="3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vertAlign w:val="baseline"/>
                <w:lang w:val="en-US" w:eastAsia="zh-CN"/>
              </w:rPr>
              <w:t>值为壁纸下载链接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样例：</w:t>
      </w:r>
    </w:p>
    <w:p>
      <w:pPr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"currentTime"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Fri Oct 30 14:12:33 CST 2020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"policyId"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22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"policyValue"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1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outlineLvl w:val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6.服务端向移动端推送应用更新提示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localhost:8080/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byod/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mobileTerminal/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POST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设备身份标识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200：成功  400：失败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JSON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通讯录信息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暂缺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7.同步用户通讯录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服务端接收移动端请求，返回通讯录信息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localhost:8080/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byod/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mobileTerminal/addressList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POST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phone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200：成功  400：失败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addressList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JSON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通讯录信息</w:t>
            </w:r>
          </w:p>
        </w:tc>
      </w:tr>
    </w:tbl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返回样例：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暂缺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8.应用列表 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移动端向服务端请求应用列表信息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localhost:8080/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byod/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mobileTerminal/appList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GET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960"/>
        <w:gridCol w:w="1449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9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44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uuid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9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设备身份唯一标识</w:t>
            </w:r>
          </w:p>
        </w:tc>
        <w:tc>
          <w:tcPr>
            <w:tcW w:w="144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200：成功  400：失败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appList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List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应用列表</w:t>
            </w:r>
          </w:p>
        </w:tc>
      </w:tr>
    </w:tbl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返回样例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"success"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200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"appList"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[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"iconUrl"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"/icons/app_apk/21193ee02f05d50540a8//icon.png"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"name"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"密九通"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"apkFile"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"___3.1.3.7_processed_V2.4.2.127_.apk"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"apkSize"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28029949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"versionName"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"3.1.3.7"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"versionCode"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602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"package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N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ame"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"com.tencent.mm"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"createdAt"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"2019-08-14T01:04:43.000+00:00"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"updatedAt"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"2019-08-14T01:04:44.000+00:00"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},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"iconUrl"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"/icons/app_apk/65436e69245fc1f5eef2//icon.png"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"name"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"安辰通"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"apkFile"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"AcryptCall8.0.7_processed_V2.4.2.127_.apk"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"apkSize"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58018555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"versionName"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"8.0.7"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"versionCode"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201907220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"package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N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ame"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"com.tencent.mm"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"createdAt"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"2019-08-14T01:05:56.000+00:00"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left="840" w:leftChars="0" w:firstLine="420" w:firstLineChars="0"/>
        <w:jc w:val="left"/>
        <w:rPr>
          <w:rFonts w:hint="default"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"updatedAt"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"2019-08-14T01:05:57.000+00:00"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}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540" w:firstLineChars="300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360" w:firstLineChars="200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9.应用下载 </w:t>
      </w:r>
    </w:p>
    <w:p>
      <w:pPr>
        <w:ind w:firstLine="420" w:firstLineChars="0"/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请求URL：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localhost:8080/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byod/minio/appDownload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请求方法：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GET</w:t>
      </w: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0" w:firstLine="420" w:firstLineChars="0"/>
        <w:jc w:val="left"/>
        <w:textAlignment w:val="auto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请求参数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是否必选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appName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应用名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apkVersion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安装包版本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msg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请求结果描述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code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Int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200：成功  400：失败</w:t>
            </w:r>
          </w:p>
        </w:tc>
      </w:tr>
    </w:tbl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返回样例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395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"success"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420" w:firstLineChars="0"/>
        <w:jc w:val="left"/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eastAsia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</w:t>
      </w:r>
      <w:r>
        <w:rPr>
          <w:rFonts w:hint="default" w:ascii="Consolas" w:hAnsi="Consolas" w:eastAsia="Consolas" w:cs="Consolas"/>
          <w:b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outlineLvl w:val="0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10.发送消息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服务端将编辑好的消息通过华为push推送给移动端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消息内容：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message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系统消息内容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currentTime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Date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当前服务器时间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样例：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395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message</w:t>
      </w: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12345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ind w:firstLine="395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"currentTime"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1604568742505</w:t>
      </w:r>
      <w:r>
        <w:rPr>
          <w:rFonts w:hint="default" w:ascii="Consolas" w:hAnsi="Consolas" w:eastAsia="Consolas" w:cs="Consolas"/>
          <w:b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eastAsia" w:ascii="Consolas" w:hAnsi="Consolas" w:eastAsia="Consolas" w:cs="Consolas"/>
          <w:b w:val="0"/>
          <w:color w:val="000000"/>
          <w:kern w:val="0"/>
          <w:sz w:val="18"/>
          <w:szCs w:val="18"/>
          <w:shd w:val="clear" w:fill="FFFFFE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60405C"/>
    <w:multiLevelType w:val="singleLevel"/>
    <w:tmpl w:val="9160405C"/>
    <w:lvl w:ilvl="0" w:tentative="0">
      <w:start w:val="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7355D"/>
    <w:rsid w:val="001B5998"/>
    <w:rsid w:val="003F7939"/>
    <w:rsid w:val="00737818"/>
    <w:rsid w:val="009F643A"/>
    <w:rsid w:val="00B10BBC"/>
    <w:rsid w:val="00BC641B"/>
    <w:rsid w:val="0157425B"/>
    <w:rsid w:val="017C1D51"/>
    <w:rsid w:val="019D4200"/>
    <w:rsid w:val="01B025D6"/>
    <w:rsid w:val="01F65BC8"/>
    <w:rsid w:val="01F82118"/>
    <w:rsid w:val="022E5701"/>
    <w:rsid w:val="028F09E2"/>
    <w:rsid w:val="02DB4F67"/>
    <w:rsid w:val="02E20804"/>
    <w:rsid w:val="02FD7905"/>
    <w:rsid w:val="038D06CB"/>
    <w:rsid w:val="03A408E6"/>
    <w:rsid w:val="03D41E76"/>
    <w:rsid w:val="03FC2FC2"/>
    <w:rsid w:val="041313D3"/>
    <w:rsid w:val="042F315B"/>
    <w:rsid w:val="05054188"/>
    <w:rsid w:val="05316E40"/>
    <w:rsid w:val="053C4BBE"/>
    <w:rsid w:val="05B357C4"/>
    <w:rsid w:val="05D00737"/>
    <w:rsid w:val="06154B83"/>
    <w:rsid w:val="065B7F89"/>
    <w:rsid w:val="066A4BAA"/>
    <w:rsid w:val="06CB7118"/>
    <w:rsid w:val="06FC451D"/>
    <w:rsid w:val="0712685F"/>
    <w:rsid w:val="071C063D"/>
    <w:rsid w:val="075C2AC8"/>
    <w:rsid w:val="07870A84"/>
    <w:rsid w:val="079547AF"/>
    <w:rsid w:val="07AB7FB0"/>
    <w:rsid w:val="080F561E"/>
    <w:rsid w:val="08122188"/>
    <w:rsid w:val="08655A2B"/>
    <w:rsid w:val="086D3EA9"/>
    <w:rsid w:val="08910DC8"/>
    <w:rsid w:val="08D72830"/>
    <w:rsid w:val="09436118"/>
    <w:rsid w:val="09622D9C"/>
    <w:rsid w:val="098B6ADF"/>
    <w:rsid w:val="0A2B7480"/>
    <w:rsid w:val="0A8A0D39"/>
    <w:rsid w:val="0ADA1856"/>
    <w:rsid w:val="0AF446C1"/>
    <w:rsid w:val="0AF70ACD"/>
    <w:rsid w:val="0B0555E5"/>
    <w:rsid w:val="0B165524"/>
    <w:rsid w:val="0B234792"/>
    <w:rsid w:val="0C106028"/>
    <w:rsid w:val="0C38528A"/>
    <w:rsid w:val="0C817912"/>
    <w:rsid w:val="0CFB70B6"/>
    <w:rsid w:val="0D5847DB"/>
    <w:rsid w:val="0D5B2364"/>
    <w:rsid w:val="0E1363ED"/>
    <w:rsid w:val="0E76560C"/>
    <w:rsid w:val="0E866031"/>
    <w:rsid w:val="0E9704F5"/>
    <w:rsid w:val="0F4F5CF1"/>
    <w:rsid w:val="0F753654"/>
    <w:rsid w:val="0F886B12"/>
    <w:rsid w:val="0FFB431A"/>
    <w:rsid w:val="10A800F7"/>
    <w:rsid w:val="10B77D45"/>
    <w:rsid w:val="10E2250D"/>
    <w:rsid w:val="10E70131"/>
    <w:rsid w:val="11036A52"/>
    <w:rsid w:val="11276140"/>
    <w:rsid w:val="114D03EF"/>
    <w:rsid w:val="114E7996"/>
    <w:rsid w:val="11CF3B52"/>
    <w:rsid w:val="12C23DA4"/>
    <w:rsid w:val="12DB3ECC"/>
    <w:rsid w:val="138F6F3F"/>
    <w:rsid w:val="13B12412"/>
    <w:rsid w:val="14667A7E"/>
    <w:rsid w:val="148C2BFD"/>
    <w:rsid w:val="14D878DE"/>
    <w:rsid w:val="14DA0064"/>
    <w:rsid w:val="14DB57FF"/>
    <w:rsid w:val="150D287C"/>
    <w:rsid w:val="154929D0"/>
    <w:rsid w:val="15B675D6"/>
    <w:rsid w:val="15F72224"/>
    <w:rsid w:val="160A0B6D"/>
    <w:rsid w:val="165F3458"/>
    <w:rsid w:val="16991EAB"/>
    <w:rsid w:val="16D510A0"/>
    <w:rsid w:val="17343D36"/>
    <w:rsid w:val="173D3AA4"/>
    <w:rsid w:val="180459A2"/>
    <w:rsid w:val="18695FA0"/>
    <w:rsid w:val="18B54B36"/>
    <w:rsid w:val="18EA42D0"/>
    <w:rsid w:val="191530D0"/>
    <w:rsid w:val="19487060"/>
    <w:rsid w:val="195A0A18"/>
    <w:rsid w:val="19703BEA"/>
    <w:rsid w:val="198C26ED"/>
    <w:rsid w:val="19E12252"/>
    <w:rsid w:val="1A080433"/>
    <w:rsid w:val="1A6A226A"/>
    <w:rsid w:val="1AA968D2"/>
    <w:rsid w:val="1AB9124B"/>
    <w:rsid w:val="1AE30E71"/>
    <w:rsid w:val="1B2C4C86"/>
    <w:rsid w:val="1CF56E2B"/>
    <w:rsid w:val="1D1D090A"/>
    <w:rsid w:val="1D5F78E1"/>
    <w:rsid w:val="1E5B301B"/>
    <w:rsid w:val="1ED34524"/>
    <w:rsid w:val="1F0C2918"/>
    <w:rsid w:val="1F8D2C71"/>
    <w:rsid w:val="1FA97B28"/>
    <w:rsid w:val="1FD15C4B"/>
    <w:rsid w:val="20233EB4"/>
    <w:rsid w:val="20735985"/>
    <w:rsid w:val="20832846"/>
    <w:rsid w:val="20CE6DAC"/>
    <w:rsid w:val="215A69C6"/>
    <w:rsid w:val="2197093B"/>
    <w:rsid w:val="219F367B"/>
    <w:rsid w:val="21A11D98"/>
    <w:rsid w:val="21B56D1D"/>
    <w:rsid w:val="21DE757E"/>
    <w:rsid w:val="21F42BD1"/>
    <w:rsid w:val="2209647E"/>
    <w:rsid w:val="221325AB"/>
    <w:rsid w:val="22197D6D"/>
    <w:rsid w:val="22340708"/>
    <w:rsid w:val="2240213F"/>
    <w:rsid w:val="228B1238"/>
    <w:rsid w:val="22A16DDA"/>
    <w:rsid w:val="22A274BD"/>
    <w:rsid w:val="231219B8"/>
    <w:rsid w:val="231F61A1"/>
    <w:rsid w:val="23373941"/>
    <w:rsid w:val="2397503D"/>
    <w:rsid w:val="23FF1ED1"/>
    <w:rsid w:val="240C2229"/>
    <w:rsid w:val="244F5200"/>
    <w:rsid w:val="24F4702E"/>
    <w:rsid w:val="251352CD"/>
    <w:rsid w:val="251A7ADA"/>
    <w:rsid w:val="25FC67C8"/>
    <w:rsid w:val="26BE6EC7"/>
    <w:rsid w:val="26D57FB3"/>
    <w:rsid w:val="277A54E2"/>
    <w:rsid w:val="278518D6"/>
    <w:rsid w:val="2785673A"/>
    <w:rsid w:val="278D4FC0"/>
    <w:rsid w:val="27B04547"/>
    <w:rsid w:val="27D6617A"/>
    <w:rsid w:val="2857122D"/>
    <w:rsid w:val="295F4CC3"/>
    <w:rsid w:val="29F45EEA"/>
    <w:rsid w:val="29FE5981"/>
    <w:rsid w:val="2A1E6A94"/>
    <w:rsid w:val="2A4F6C69"/>
    <w:rsid w:val="2B1679D1"/>
    <w:rsid w:val="2B4F057A"/>
    <w:rsid w:val="2B5B4503"/>
    <w:rsid w:val="2BAA6CD7"/>
    <w:rsid w:val="2BC628F8"/>
    <w:rsid w:val="2C87355D"/>
    <w:rsid w:val="2E073826"/>
    <w:rsid w:val="2E0A371F"/>
    <w:rsid w:val="2E480FBC"/>
    <w:rsid w:val="2EDC0FB8"/>
    <w:rsid w:val="2F563AA1"/>
    <w:rsid w:val="2F5B0DA8"/>
    <w:rsid w:val="2F5F7705"/>
    <w:rsid w:val="2F910250"/>
    <w:rsid w:val="30027B21"/>
    <w:rsid w:val="302D0141"/>
    <w:rsid w:val="3081368C"/>
    <w:rsid w:val="30B85B6A"/>
    <w:rsid w:val="30B9072E"/>
    <w:rsid w:val="30D17EFD"/>
    <w:rsid w:val="312C5087"/>
    <w:rsid w:val="314F4634"/>
    <w:rsid w:val="31866448"/>
    <w:rsid w:val="31C716FC"/>
    <w:rsid w:val="31E57226"/>
    <w:rsid w:val="32332263"/>
    <w:rsid w:val="3248625C"/>
    <w:rsid w:val="324E6FE5"/>
    <w:rsid w:val="328056FF"/>
    <w:rsid w:val="32976B29"/>
    <w:rsid w:val="32A54910"/>
    <w:rsid w:val="32AF3D15"/>
    <w:rsid w:val="32F82DAD"/>
    <w:rsid w:val="32F848B8"/>
    <w:rsid w:val="333E5764"/>
    <w:rsid w:val="33404195"/>
    <w:rsid w:val="336D12D3"/>
    <w:rsid w:val="341A54B2"/>
    <w:rsid w:val="34430BA5"/>
    <w:rsid w:val="349036B2"/>
    <w:rsid w:val="34B348D2"/>
    <w:rsid w:val="34EF4630"/>
    <w:rsid w:val="357E218B"/>
    <w:rsid w:val="35B646DB"/>
    <w:rsid w:val="35DB4401"/>
    <w:rsid w:val="36120F69"/>
    <w:rsid w:val="362F0A55"/>
    <w:rsid w:val="363E570A"/>
    <w:rsid w:val="36581E87"/>
    <w:rsid w:val="365E55F4"/>
    <w:rsid w:val="367E31D3"/>
    <w:rsid w:val="36FE656C"/>
    <w:rsid w:val="37263CA3"/>
    <w:rsid w:val="3742004C"/>
    <w:rsid w:val="37486C7A"/>
    <w:rsid w:val="37683BDE"/>
    <w:rsid w:val="390B6743"/>
    <w:rsid w:val="39491DBA"/>
    <w:rsid w:val="39567CCA"/>
    <w:rsid w:val="396309F2"/>
    <w:rsid w:val="399B7A44"/>
    <w:rsid w:val="3A073C88"/>
    <w:rsid w:val="3A3E4A20"/>
    <w:rsid w:val="3A7877EA"/>
    <w:rsid w:val="3AD54B15"/>
    <w:rsid w:val="3AFF4EF9"/>
    <w:rsid w:val="3B5E39B0"/>
    <w:rsid w:val="3B637BAE"/>
    <w:rsid w:val="3B70174A"/>
    <w:rsid w:val="3B7450E8"/>
    <w:rsid w:val="3BA750C5"/>
    <w:rsid w:val="3BA75C55"/>
    <w:rsid w:val="3BA77782"/>
    <w:rsid w:val="3BEB5251"/>
    <w:rsid w:val="3C0520E6"/>
    <w:rsid w:val="3C312183"/>
    <w:rsid w:val="3D196E25"/>
    <w:rsid w:val="3D4B1667"/>
    <w:rsid w:val="3D527E53"/>
    <w:rsid w:val="3D942048"/>
    <w:rsid w:val="3D9A453C"/>
    <w:rsid w:val="3DA909D7"/>
    <w:rsid w:val="3DF95C56"/>
    <w:rsid w:val="3E682333"/>
    <w:rsid w:val="3E8A29A1"/>
    <w:rsid w:val="3E9D71F7"/>
    <w:rsid w:val="3F145C38"/>
    <w:rsid w:val="3F674616"/>
    <w:rsid w:val="3FA60D82"/>
    <w:rsid w:val="3FE46D09"/>
    <w:rsid w:val="404D0B0E"/>
    <w:rsid w:val="406E7F7A"/>
    <w:rsid w:val="409B6DF5"/>
    <w:rsid w:val="40CF5A87"/>
    <w:rsid w:val="40FB5DCC"/>
    <w:rsid w:val="41F8591B"/>
    <w:rsid w:val="426E5D14"/>
    <w:rsid w:val="42C2742D"/>
    <w:rsid w:val="42E01279"/>
    <w:rsid w:val="430734D2"/>
    <w:rsid w:val="430A7760"/>
    <w:rsid w:val="431102D2"/>
    <w:rsid w:val="43C27C5A"/>
    <w:rsid w:val="43CE6B19"/>
    <w:rsid w:val="44B74CA4"/>
    <w:rsid w:val="44DF73AD"/>
    <w:rsid w:val="456150DE"/>
    <w:rsid w:val="45AC6FE4"/>
    <w:rsid w:val="45E3244B"/>
    <w:rsid w:val="46380C94"/>
    <w:rsid w:val="464A7A8E"/>
    <w:rsid w:val="4662107D"/>
    <w:rsid w:val="46902424"/>
    <w:rsid w:val="474525B2"/>
    <w:rsid w:val="47CB4156"/>
    <w:rsid w:val="485D4C41"/>
    <w:rsid w:val="4892490F"/>
    <w:rsid w:val="4912178D"/>
    <w:rsid w:val="49483D73"/>
    <w:rsid w:val="49604D4D"/>
    <w:rsid w:val="497473D7"/>
    <w:rsid w:val="497D78FD"/>
    <w:rsid w:val="498F5A59"/>
    <w:rsid w:val="49B5730D"/>
    <w:rsid w:val="49CD68D6"/>
    <w:rsid w:val="49D95913"/>
    <w:rsid w:val="4A305F9B"/>
    <w:rsid w:val="4A482567"/>
    <w:rsid w:val="4A5C12B8"/>
    <w:rsid w:val="4A680D2E"/>
    <w:rsid w:val="4A980650"/>
    <w:rsid w:val="4B460E64"/>
    <w:rsid w:val="4BDB7193"/>
    <w:rsid w:val="4C1934A9"/>
    <w:rsid w:val="4C1D68D8"/>
    <w:rsid w:val="4C61504A"/>
    <w:rsid w:val="4CA15DAC"/>
    <w:rsid w:val="4CB65BFB"/>
    <w:rsid w:val="4CB93177"/>
    <w:rsid w:val="4CC06A2A"/>
    <w:rsid w:val="4CE33089"/>
    <w:rsid w:val="4D094622"/>
    <w:rsid w:val="4D0B6EE1"/>
    <w:rsid w:val="4D9D0B2B"/>
    <w:rsid w:val="4DD756BA"/>
    <w:rsid w:val="4DE15F1A"/>
    <w:rsid w:val="4DFD5272"/>
    <w:rsid w:val="4E0A6542"/>
    <w:rsid w:val="4E2D4A93"/>
    <w:rsid w:val="4E506C0F"/>
    <w:rsid w:val="4E8638C1"/>
    <w:rsid w:val="4EF63DB8"/>
    <w:rsid w:val="4F226527"/>
    <w:rsid w:val="4F26219B"/>
    <w:rsid w:val="4FA672BC"/>
    <w:rsid w:val="50143B70"/>
    <w:rsid w:val="5069545A"/>
    <w:rsid w:val="508764AE"/>
    <w:rsid w:val="509F4C16"/>
    <w:rsid w:val="50AA0607"/>
    <w:rsid w:val="50B13217"/>
    <w:rsid w:val="51261CF1"/>
    <w:rsid w:val="512C164E"/>
    <w:rsid w:val="514376BB"/>
    <w:rsid w:val="51D6540F"/>
    <w:rsid w:val="52036E9B"/>
    <w:rsid w:val="5205030A"/>
    <w:rsid w:val="52177436"/>
    <w:rsid w:val="526A5712"/>
    <w:rsid w:val="52C41E96"/>
    <w:rsid w:val="52C84811"/>
    <w:rsid w:val="52DC366C"/>
    <w:rsid w:val="52E0633C"/>
    <w:rsid w:val="5331440E"/>
    <w:rsid w:val="534410D2"/>
    <w:rsid w:val="534B681F"/>
    <w:rsid w:val="53EB1010"/>
    <w:rsid w:val="540137DA"/>
    <w:rsid w:val="542C34FB"/>
    <w:rsid w:val="55362E3E"/>
    <w:rsid w:val="55475A74"/>
    <w:rsid w:val="55782EE9"/>
    <w:rsid w:val="55A520F2"/>
    <w:rsid w:val="56285417"/>
    <w:rsid w:val="56381EC6"/>
    <w:rsid w:val="564D21C4"/>
    <w:rsid w:val="56694854"/>
    <w:rsid w:val="567267C6"/>
    <w:rsid w:val="56864D0F"/>
    <w:rsid w:val="568706DE"/>
    <w:rsid w:val="56907AC6"/>
    <w:rsid w:val="56A40B6C"/>
    <w:rsid w:val="56E573DE"/>
    <w:rsid w:val="575E737E"/>
    <w:rsid w:val="57881A06"/>
    <w:rsid w:val="57E52CC8"/>
    <w:rsid w:val="58143801"/>
    <w:rsid w:val="58581586"/>
    <w:rsid w:val="588624EA"/>
    <w:rsid w:val="58974D37"/>
    <w:rsid w:val="58D422EA"/>
    <w:rsid w:val="592D1209"/>
    <w:rsid w:val="593157A1"/>
    <w:rsid w:val="59C4165A"/>
    <w:rsid w:val="59FD6056"/>
    <w:rsid w:val="5A344CF0"/>
    <w:rsid w:val="5A53502C"/>
    <w:rsid w:val="5A943958"/>
    <w:rsid w:val="5ABD0AC0"/>
    <w:rsid w:val="5AD030AE"/>
    <w:rsid w:val="5ADE28B6"/>
    <w:rsid w:val="5AF11EE1"/>
    <w:rsid w:val="5AF748C8"/>
    <w:rsid w:val="5B08642F"/>
    <w:rsid w:val="5B937812"/>
    <w:rsid w:val="5BBB0777"/>
    <w:rsid w:val="5C2E1D6B"/>
    <w:rsid w:val="5C5F0E44"/>
    <w:rsid w:val="5D5B5669"/>
    <w:rsid w:val="5DD847B9"/>
    <w:rsid w:val="5E3D6A3A"/>
    <w:rsid w:val="5E554048"/>
    <w:rsid w:val="5E886DE7"/>
    <w:rsid w:val="5EC10F5B"/>
    <w:rsid w:val="5ECA7F77"/>
    <w:rsid w:val="5ED06AFA"/>
    <w:rsid w:val="5F3633FB"/>
    <w:rsid w:val="5F44329D"/>
    <w:rsid w:val="5FFD4036"/>
    <w:rsid w:val="603B1B88"/>
    <w:rsid w:val="60A72CFC"/>
    <w:rsid w:val="612D33AE"/>
    <w:rsid w:val="61DE23A2"/>
    <w:rsid w:val="61E84C52"/>
    <w:rsid w:val="61EA47D3"/>
    <w:rsid w:val="62397839"/>
    <w:rsid w:val="62893376"/>
    <w:rsid w:val="62C42EE6"/>
    <w:rsid w:val="62D557CA"/>
    <w:rsid w:val="63663DA0"/>
    <w:rsid w:val="639B1433"/>
    <w:rsid w:val="63DF77E9"/>
    <w:rsid w:val="63FA4939"/>
    <w:rsid w:val="647F5776"/>
    <w:rsid w:val="649072D3"/>
    <w:rsid w:val="64B426B3"/>
    <w:rsid w:val="659E27C6"/>
    <w:rsid w:val="65AC4F99"/>
    <w:rsid w:val="65CE1BD2"/>
    <w:rsid w:val="65F60A22"/>
    <w:rsid w:val="663E564D"/>
    <w:rsid w:val="66517F0C"/>
    <w:rsid w:val="66665999"/>
    <w:rsid w:val="66C258F2"/>
    <w:rsid w:val="674C16C4"/>
    <w:rsid w:val="679C2AB9"/>
    <w:rsid w:val="67AF79A6"/>
    <w:rsid w:val="67F81BD3"/>
    <w:rsid w:val="68123D6A"/>
    <w:rsid w:val="688C7656"/>
    <w:rsid w:val="68A8183D"/>
    <w:rsid w:val="68E435D6"/>
    <w:rsid w:val="69055875"/>
    <w:rsid w:val="69846385"/>
    <w:rsid w:val="698A32DE"/>
    <w:rsid w:val="699B59B8"/>
    <w:rsid w:val="69C00ECB"/>
    <w:rsid w:val="69FA12E2"/>
    <w:rsid w:val="6A514862"/>
    <w:rsid w:val="6AD23EDE"/>
    <w:rsid w:val="6AE0157B"/>
    <w:rsid w:val="6B430DD4"/>
    <w:rsid w:val="6B616BA0"/>
    <w:rsid w:val="6BCA3056"/>
    <w:rsid w:val="6C743D4A"/>
    <w:rsid w:val="6C79725A"/>
    <w:rsid w:val="6C8130C7"/>
    <w:rsid w:val="6CC80AB4"/>
    <w:rsid w:val="6CD93312"/>
    <w:rsid w:val="6CE3294B"/>
    <w:rsid w:val="6D125C80"/>
    <w:rsid w:val="6DFB7B79"/>
    <w:rsid w:val="6E5A5B23"/>
    <w:rsid w:val="6EFF4A8D"/>
    <w:rsid w:val="6F232020"/>
    <w:rsid w:val="6F6C1EEA"/>
    <w:rsid w:val="6FC92B63"/>
    <w:rsid w:val="706F3C7E"/>
    <w:rsid w:val="70B217D9"/>
    <w:rsid w:val="70F81219"/>
    <w:rsid w:val="710116A0"/>
    <w:rsid w:val="71311DA4"/>
    <w:rsid w:val="715837A2"/>
    <w:rsid w:val="71874756"/>
    <w:rsid w:val="718D0561"/>
    <w:rsid w:val="71BD16C3"/>
    <w:rsid w:val="71D227A4"/>
    <w:rsid w:val="71F176F8"/>
    <w:rsid w:val="723420D1"/>
    <w:rsid w:val="723C0AD7"/>
    <w:rsid w:val="726C4F2B"/>
    <w:rsid w:val="728A326B"/>
    <w:rsid w:val="7290553C"/>
    <w:rsid w:val="729A64AD"/>
    <w:rsid w:val="730765BA"/>
    <w:rsid w:val="73201735"/>
    <w:rsid w:val="73403658"/>
    <w:rsid w:val="73443D5E"/>
    <w:rsid w:val="738745A6"/>
    <w:rsid w:val="738977D3"/>
    <w:rsid w:val="739B10F3"/>
    <w:rsid w:val="73B907E3"/>
    <w:rsid w:val="73BF4487"/>
    <w:rsid w:val="73C6332C"/>
    <w:rsid w:val="747B2903"/>
    <w:rsid w:val="74C751BB"/>
    <w:rsid w:val="74DD7E8E"/>
    <w:rsid w:val="74DF08F6"/>
    <w:rsid w:val="750C469A"/>
    <w:rsid w:val="751B73EE"/>
    <w:rsid w:val="75412112"/>
    <w:rsid w:val="75494188"/>
    <w:rsid w:val="759805E5"/>
    <w:rsid w:val="75BB2515"/>
    <w:rsid w:val="75D8297A"/>
    <w:rsid w:val="765C1954"/>
    <w:rsid w:val="76830BA3"/>
    <w:rsid w:val="774F0245"/>
    <w:rsid w:val="778B1BCB"/>
    <w:rsid w:val="77A03452"/>
    <w:rsid w:val="77B64964"/>
    <w:rsid w:val="77E577DF"/>
    <w:rsid w:val="77F338DD"/>
    <w:rsid w:val="781B0E21"/>
    <w:rsid w:val="78410760"/>
    <w:rsid w:val="785B1E9F"/>
    <w:rsid w:val="785F3D4E"/>
    <w:rsid w:val="78BF77CC"/>
    <w:rsid w:val="794D4CEE"/>
    <w:rsid w:val="799B26A2"/>
    <w:rsid w:val="79A34CD2"/>
    <w:rsid w:val="79A444F8"/>
    <w:rsid w:val="79A66ED3"/>
    <w:rsid w:val="79ED0CE1"/>
    <w:rsid w:val="7A3B3C39"/>
    <w:rsid w:val="7AD33C4D"/>
    <w:rsid w:val="7B133325"/>
    <w:rsid w:val="7B5C46C5"/>
    <w:rsid w:val="7B612958"/>
    <w:rsid w:val="7BB470DD"/>
    <w:rsid w:val="7C062CE4"/>
    <w:rsid w:val="7C185D56"/>
    <w:rsid w:val="7C5D3F2E"/>
    <w:rsid w:val="7CE71EBE"/>
    <w:rsid w:val="7CF45206"/>
    <w:rsid w:val="7D333D77"/>
    <w:rsid w:val="7D3E5500"/>
    <w:rsid w:val="7D565776"/>
    <w:rsid w:val="7D88350E"/>
    <w:rsid w:val="7DB524B7"/>
    <w:rsid w:val="7DF862C4"/>
    <w:rsid w:val="7F0F3221"/>
    <w:rsid w:val="7F1E563D"/>
    <w:rsid w:val="7F2E2D6E"/>
    <w:rsid w:val="7F556BEE"/>
    <w:rsid w:val="7F9A1EE4"/>
    <w:rsid w:val="7F9A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2020-10-19T01:50:00Z</dcterms:created>
  <dc:creator>W</dc:creator>
  <cp:lastModifiedBy>W</cp:lastModifiedBy>
  <dcterms:modified xsi:type="dcterms:W3CDTF">2021-03-02T07:19:45Z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